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D7" w:rsidRPr="000E0CD7" w:rsidRDefault="000E0CD7" w:rsidP="000E0CD7">
      <w:pPr>
        <w:pStyle w:val="Default"/>
        <w:jc w:val="center"/>
        <w:rPr>
          <w:b/>
          <w:bCs/>
          <w:color w:val="auto"/>
          <w:sz w:val="36"/>
          <w:szCs w:val="36"/>
        </w:rPr>
      </w:pPr>
      <w:r w:rsidRPr="000E0CD7">
        <w:rPr>
          <w:b/>
          <w:bCs/>
          <w:color w:val="auto"/>
          <w:sz w:val="36"/>
          <w:szCs w:val="36"/>
        </w:rPr>
        <w:t>СОЦИАЛЬНЫЕ ЛЬГОТЫ И ГАРАНТИИ РАБОТНИКАМ МАДОУ «ДЕТСКИЙ САД № 380»</w:t>
      </w:r>
    </w:p>
    <w:p w:rsidR="000E0CD7" w:rsidRPr="000E0CD7" w:rsidRDefault="000E0CD7" w:rsidP="000E0CD7">
      <w:pPr>
        <w:pStyle w:val="Default"/>
        <w:jc w:val="center"/>
        <w:rPr>
          <w:i/>
          <w:iCs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>(выдержки из коллективного договора 2014 - 2016 г.г.)</w:t>
      </w:r>
    </w:p>
    <w:p w:rsidR="000E0CD7" w:rsidRPr="000E0CD7" w:rsidRDefault="000E0CD7" w:rsidP="000E0CD7">
      <w:pPr>
        <w:pStyle w:val="Default"/>
        <w:jc w:val="center"/>
        <w:rPr>
          <w:i/>
          <w:color w:val="auto"/>
          <w:sz w:val="36"/>
          <w:szCs w:val="36"/>
        </w:rPr>
      </w:pP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9.1.2. Предоставлять работникам оплачиваемые дни (при наличии подтверждающих документов)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по следующим причинам: </w:t>
      </w:r>
    </w:p>
    <w:p w:rsidR="000E0CD7" w:rsidRPr="000E0CD7" w:rsidRDefault="000E0CD7" w:rsidP="000E0CD7">
      <w:pPr>
        <w:pStyle w:val="Default"/>
        <w:spacing w:after="255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бракосочетание работника - три рабочих дня; </w:t>
      </w:r>
    </w:p>
    <w:p w:rsidR="000E0CD7" w:rsidRPr="000E0CD7" w:rsidRDefault="000E0CD7" w:rsidP="000E0CD7">
      <w:pPr>
        <w:pStyle w:val="Default"/>
        <w:spacing w:after="255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бракосочетание детей - один рабочий день; </w:t>
      </w:r>
    </w:p>
    <w:p w:rsidR="000E0CD7" w:rsidRPr="000E0CD7" w:rsidRDefault="000E0CD7" w:rsidP="000E0CD7">
      <w:pPr>
        <w:pStyle w:val="Default"/>
        <w:spacing w:after="255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проводы ребенка в 1 класс школы - 1 сентября; </w:t>
      </w:r>
    </w:p>
    <w:p w:rsidR="000E0CD7" w:rsidRPr="000E0CD7" w:rsidRDefault="000E0CD7" w:rsidP="000E0CD7">
      <w:pPr>
        <w:pStyle w:val="Default"/>
        <w:spacing w:after="255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работникам, имеющим родителей в возрасте 80 лет и старше, – 1 день в квартал; </w:t>
      </w:r>
    </w:p>
    <w:p w:rsidR="000E0CD7" w:rsidRPr="000E0CD7" w:rsidRDefault="000E0CD7" w:rsidP="000E0CD7">
      <w:pPr>
        <w:pStyle w:val="Default"/>
        <w:spacing w:after="255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при рождении ребенка в семье (мужу) - 2 рабочих дня; </w:t>
      </w:r>
    </w:p>
    <w:p w:rsidR="000E0CD7" w:rsidRPr="000E0CD7" w:rsidRDefault="000E0CD7" w:rsidP="000E0CD7">
      <w:pPr>
        <w:pStyle w:val="Default"/>
        <w:spacing w:after="255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смерть детей, родителей, супруга, супруги - три рабочих дня;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color w:val="auto"/>
          <w:sz w:val="36"/>
          <w:szCs w:val="36"/>
        </w:rPr>
        <w:t xml:space="preserve"> - </w:t>
      </w:r>
      <w:r w:rsidRPr="000E0CD7">
        <w:rPr>
          <w:i/>
          <w:iCs/>
          <w:color w:val="auto"/>
          <w:sz w:val="36"/>
          <w:szCs w:val="36"/>
        </w:rPr>
        <w:t xml:space="preserve">проводы сына на службу в армию - один рабочий день.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</w:p>
    <w:p w:rsidR="00CD2322" w:rsidRPr="000E0CD7" w:rsidRDefault="000E0CD7" w:rsidP="000E0CD7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 w:rsidRPr="000E0CD7">
        <w:rPr>
          <w:rFonts w:ascii="Times New Roman" w:hAnsi="Times New Roman" w:cs="Times New Roman"/>
          <w:i/>
          <w:iCs/>
          <w:sz w:val="36"/>
          <w:szCs w:val="36"/>
        </w:rPr>
        <w:t>9.1.3. Предоставлять работникам учреждения, проработавшим в течение учебного года (с 1.09 по 31.08) без листа нетрудоспособности, дополнительного оплачиваемого отпуска в количестве 3 календарных дней при условии, что работник не отсутствует на рабочем месте по причине посещения курсов, административного отпуска, ухода в декретный отпуск и т.п. (ст.116 ТК РФ).</w:t>
      </w:r>
    </w:p>
    <w:p w:rsidR="000E0CD7" w:rsidRPr="000E0CD7" w:rsidRDefault="000E0CD7" w:rsidP="000E0CD7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0E0CD7" w:rsidRPr="000E0CD7" w:rsidRDefault="000E0CD7" w:rsidP="000E0CD7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0E0CD7" w:rsidRPr="000E0CD7" w:rsidRDefault="000E0CD7" w:rsidP="000E0CD7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0E0CD7" w:rsidRPr="000E0CD7" w:rsidRDefault="000E0CD7" w:rsidP="000E0CD7">
      <w:pPr>
        <w:rPr>
          <w:rFonts w:ascii="Times New Roman" w:hAnsi="Times New Roman" w:cs="Times New Roman"/>
          <w:i/>
          <w:iCs/>
          <w:sz w:val="36"/>
          <w:szCs w:val="36"/>
        </w:rPr>
      </w:pPr>
    </w:p>
    <w:p w:rsidR="000E0CD7" w:rsidRPr="000E0CD7" w:rsidRDefault="000E0CD7" w:rsidP="000E0CD7">
      <w:pPr>
        <w:pStyle w:val="Default"/>
        <w:widowControl w:val="0"/>
        <w:jc w:val="center"/>
        <w:rPr>
          <w:color w:val="auto"/>
          <w:sz w:val="36"/>
          <w:szCs w:val="36"/>
        </w:rPr>
      </w:pPr>
      <w:r w:rsidRPr="000E0CD7">
        <w:rPr>
          <w:b/>
          <w:bCs/>
          <w:color w:val="auto"/>
          <w:sz w:val="36"/>
          <w:szCs w:val="36"/>
        </w:rPr>
        <w:lastRenderedPageBreak/>
        <w:t xml:space="preserve">ПРОФСОЮЗНЫЙ КОМИТЕТ ОКАЗЫВАЕТ </w:t>
      </w:r>
    </w:p>
    <w:p w:rsidR="000E0CD7" w:rsidRPr="000E0CD7" w:rsidRDefault="000E0CD7" w:rsidP="000E0CD7">
      <w:pPr>
        <w:pStyle w:val="Default"/>
        <w:widowControl w:val="0"/>
        <w:jc w:val="center"/>
        <w:rPr>
          <w:color w:val="auto"/>
          <w:sz w:val="36"/>
          <w:szCs w:val="36"/>
        </w:rPr>
      </w:pPr>
      <w:r w:rsidRPr="000E0CD7">
        <w:rPr>
          <w:b/>
          <w:bCs/>
          <w:color w:val="auto"/>
          <w:sz w:val="36"/>
          <w:szCs w:val="36"/>
        </w:rPr>
        <w:t xml:space="preserve">МАТЕРИАЛЬНУЮ ПОМОЩЬ ЧЛЕНАМ ПРОФСОЮЗА: </w:t>
      </w:r>
    </w:p>
    <w:p w:rsidR="000E0CD7" w:rsidRPr="000E0CD7" w:rsidRDefault="000E0CD7" w:rsidP="000E0CD7">
      <w:pPr>
        <w:pStyle w:val="Default"/>
        <w:jc w:val="center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(выдержки из коллективного договора 2014 - 2016 г.г.) </w:t>
      </w:r>
    </w:p>
    <w:p w:rsidR="000E0CD7" w:rsidRPr="000E0CD7" w:rsidRDefault="000E0CD7" w:rsidP="000E0CD7">
      <w:pPr>
        <w:pStyle w:val="Default"/>
        <w:rPr>
          <w:i/>
          <w:iCs/>
          <w:color w:val="auto"/>
          <w:sz w:val="36"/>
          <w:szCs w:val="36"/>
        </w:rPr>
      </w:pP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а) из средств 15% фонда социальной защиты территориальной профсоюзной организации работников образования Авиастроительного и Ново - Савиновского районов </w:t>
      </w:r>
      <w:proofErr w:type="gramStart"/>
      <w:r w:rsidRPr="000E0CD7">
        <w:rPr>
          <w:i/>
          <w:iCs/>
          <w:color w:val="auto"/>
          <w:sz w:val="36"/>
          <w:szCs w:val="36"/>
        </w:rPr>
        <w:t>г</w:t>
      </w:r>
      <w:proofErr w:type="gramEnd"/>
      <w:r w:rsidRPr="000E0CD7">
        <w:rPr>
          <w:i/>
          <w:iCs/>
          <w:color w:val="auto"/>
          <w:sz w:val="36"/>
          <w:szCs w:val="36"/>
        </w:rPr>
        <w:t xml:space="preserve">. Казани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1. По случаю рождения ребенка – 1000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2. По случаю бракосочетания работника- 1000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3.Нахождение по листу нетрудоспособности более 1 месяца и в связи с дорогостоящим лечением – до 3000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4. Онкологические заболевания, операции – от 3000 до 5000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5. Пожар, кража, стихийные бедствия – от 3000 до 8000руб.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6. Одиноким ветеранам в связи с бедственным положением - до 3000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7. Смерть работника – 2000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7. Смерть супруга, ребенка – 2000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8. Смерть родителей – 1000 руб.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9. На санаторно-курортное лечение: </w:t>
      </w:r>
    </w:p>
    <w:p w:rsidR="000E0CD7" w:rsidRPr="000E0CD7" w:rsidRDefault="000E0CD7" w:rsidP="000E0CD7">
      <w:pPr>
        <w:pStyle w:val="Default"/>
        <w:jc w:val="both"/>
        <w:rPr>
          <w:i/>
          <w:color w:val="auto"/>
          <w:sz w:val="36"/>
          <w:szCs w:val="36"/>
        </w:rPr>
      </w:pPr>
      <w:r w:rsidRPr="000E0CD7">
        <w:rPr>
          <w:i/>
          <w:iCs/>
          <w:color w:val="auto"/>
          <w:sz w:val="36"/>
          <w:szCs w:val="36"/>
        </w:rPr>
        <w:t xml:space="preserve">- на путевки, приобретенные с 15% скидкой через </w:t>
      </w:r>
      <w:proofErr w:type="spellStart"/>
      <w:r w:rsidRPr="000E0CD7">
        <w:rPr>
          <w:i/>
          <w:iCs/>
          <w:color w:val="auto"/>
          <w:sz w:val="36"/>
          <w:szCs w:val="36"/>
        </w:rPr>
        <w:t>Реском</w:t>
      </w:r>
      <w:proofErr w:type="spellEnd"/>
      <w:r w:rsidRPr="000E0CD7">
        <w:rPr>
          <w:i/>
          <w:iCs/>
          <w:color w:val="auto"/>
          <w:sz w:val="36"/>
          <w:szCs w:val="36"/>
        </w:rPr>
        <w:t xml:space="preserve"> Профсоюза- 10% от стоимости путевки; </w:t>
      </w:r>
    </w:p>
    <w:p w:rsidR="000E0CD7" w:rsidRPr="000E0CD7" w:rsidRDefault="000E0CD7" w:rsidP="000E0CD7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0E0CD7">
        <w:rPr>
          <w:rFonts w:ascii="Times New Roman" w:hAnsi="Times New Roman" w:cs="Times New Roman"/>
          <w:i/>
          <w:iCs/>
          <w:sz w:val="36"/>
          <w:szCs w:val="36"/>
        </w:rPr>
        <w:t>- на путевки, приобретенные через другие агентства за свой счет – 10% от стоимости путевки.</w:t>
      </w:r>
    </w:p>
    <w:sectPr w:rsidR="000E0CD7" w:rsidRPr="000E0CD7" w:rsidSect="00CD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CD7"/>
    <w:rsid w:val="000E0CD7"/>
    <w:rsid w:val="00CD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0C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</cp:revision>
  <dcterms:created xsi:type="dcterms:W3CDTF">2016-04-21T10:07:00Z</dcterms:created>
  <dcterms:modified xsi:type="dcterms:W3CDTF">2016-04-21T10:14:00Z</dcterms:modified>
</cp:coreProperties>
</file>